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96" w:rsidRPr="00A63F66" w:rsidRDefault="00A36AC0" w:rsidP="00223E62">
      <w:pPr>
        <w:autoSpaceDE w:val="0"/>
        <w:autoSpaceDN w:val="0"/>
        <w:adjustRightInd w:val="0"/>
        <w:spacing w:after="0" w:line="240" w:lineRule="auto"/>
        <w:jc w:val="center"/>
        <w:rPr>
          <w:rFonts w:cstheme="minorHAnsi"/>
          <w:b/>
          <w:color w:val="000000" w:themeColor="text1"/>
          <w:sz w:val="28"/>
          <w:szCs w:val="28"/>
        </w:rPr>
      </w:pPr>
      <w:bookmarkStart w:id="0" w:name="_GoBack"/>
      <w:bookmarkEnd w:id="0"/>
      <w:r>
        <w:rPr>
          <w:noProof/>
        </w:rPr>
        <w:drawing>
          <wp:anchor distT="0" distB="0" distL="114300" distR="114300" simplePos="0" relativeHeight="251665408" behindDoc="1" locked="0" layoutInCell="1" allowOverlap="1">
            <wp:simplePos x="0" y="0"/>
            <wp:positionH relativeFrom="column">
              <wp:posOffset>4919317</wp:posOffset>
            </wp:positionH>
            <wp:positionV relativeFrom="paragraph">
              <wp:posOffset>-204404</wp:posOffset>
            </wp:positionV>
            <wp:extent cx="1446359" cy="675524"/>
            <wp:effectExtent l="0" t="0" r="1905" b="0"/>
            <wp:wrapNone/>
            <wp:docPr id="8" name="Image 8" descr="C:\Users\SNES\AppData\Local\Microsoft\Windows\INetCache\Content.Word\LOGO SNUEP POL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S\AppData\Local\Microsoft\Windows\INetCache\Content.Word\LOGO SNUEP POLY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6359" cy="6755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F66">
        <w:rPr>
          <w:rFonts w:cstheme="minorHAnsi"/>
          <w:b/>
          <w:noProof/>
          <w:color w:val="000000" w:themeColor="text1"/>
          <w:sz w:val="28"/>
          <w:szCs w:val="28"/>
        </w:rPr>
        <w:drawing>
          <wp:anchor distT="0" distB="0" distL="114300" distR="114300" simplePos="0" relativeHeight="251659264" behindDoc="1" locked="0" layoutInCell="1" allowOverlap="1" wp14:anchorId="2E68FF6E" wp14:editId="0D1BFC1A">
            <wp:simplePos x="0" y="0"/>
            <wp:positionH relativeFrom="column">
              <wp:posOffset>334370</wp:posOffset>
            </wp:positionH>
            <wp:positionV relativeFrom="paragraph">
              <wp:posOffset>196230</wp:posOffset>
            </wp:positionV>
            <wp:extent cx="1366596" cy="929132"/>
            <wp:effectExtent l="0" t="0" r="5080" b="4445"/>
            <wp:wrapNone/>
            <wp:docPr id="1" name="Image 1" descr="https://pbs.twimg.com/profile_images/1397552191/logo-sn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397552191/logo-snes9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8897" cy="930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3F66">
        <w:rPr>
          <w:rFonts w:cstheme="minorHAnsi"/>
          <w:b/>
          <w:noProof/>
          <w:color w:val="000000" w:themeColor="text1"/>
          <w:sz w:val="28"/>
          <w:szCs w:val="28"/>
        </w:rPr>
        <w:drawing>
          <wp:anchor distT="0" distB="0" distL="114300" distR="114300" simplePos="0" relativeHeight="251661312" behindDoc="1" locked="0" layoutInCell="1" allowOverlap="1" wp14:anchorId="24E156AD" wp14:editId="73C6EB35">
            <wp:simplePos x="0" y="0"/>
            <wp:positionH relativeFrom="column">
              <wp:posOffset>1972101</wp:posOffset>
            </wp:positionH>
            <wp:positionV relativeFrom="paragraph">
              <wp:posOffset>211540</wp:posOffset>
            </wp:positionV>
            <wp:extent cx="989562" cy="1275204"/>
            <wp:effectExtent l="0" t="0" r="1270" b="1270"/>
            <wp:wrapNone/>
            <wp:docPr id="3" name="Image 3" descr="Résultat de recherche d'images pour &quot;snuip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snuipp&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9562" cy="12752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D0E" w:rsidRPr="00A63F66">
        <w:rPr>
          <w:rFonts w:cstheme="minorHAnsi"/>
          <w:b/>
          <w:noProof/>
          <w:color w:val="000000" w:themeColor="text1"/>
          <w:sz w:val="28"/>
          <w:szCs w:val="28"/>
        </w:rPr>
        <w:drawing>
          <wp:anchor distT="0" distB="0" distL="114300" distR="114300" simplePos="0" relativeHeight="251660288" behindDoc="1" locked="0" layoutInCell="1" allowOverlap="1" wp14:anchorId="5D877205" wp14:editId="302E0887">
            <wp:simplePos x="0" y="0"/>
            <wp:positionH relativeFrom="margin">
              <wp:posOffset>2967990</wp:posOffset>
            </wp:positionH>
            <wp:positionV relativeFrom="paragraph">
              <wp:posOffset>-143510</wp:posOffset>
            </wp:positionV>
            <wp:extent cx="1066800" cy="1150620"/>
            <wp:effectExtent l="0" t="0" r="0" b="0"/>
            <wp:wrapNone/>
            <wp:docPr id="2" name="Image 2" descr="Logo de l’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50620"/>
                    </a:xfrm>
                    <a:prstGeom prst="rect">
                      <a:avLst/>
                    </a:prstGeom>
                    <a:noFill/>
                    <a:ln>
                      <a:noFill/>
                    </a:ln>
                  </pic:spPr>
                </pic:pic>
              </a:graphicData>
            </a:graphic>
          </wp:anchor>
        </w:drawing>
      </w:r>
    </w:p>
    <w:p w:rsidR="005A6096" w:rsidRPr="00A63F66" w:rsidRDefault="005A6096" w:rsidP="00B20E6F">
      <w:pPr>
        <w:tabs>
          <w:tab w:val="left" w:pos="6921"/>
        </w:tabs>
        <w:autoSpaceDE w:val="0"/>
        <w:autoSpaceDN w:val="0"/>
        <w:adjustRightInd w:val="0"/>
        <w:spacing w:after="0" w:line="240" w:lineRule="auto"/>
        <w:rPr>
          <w:rFonts w:cstheme="minorHAnsi"/>
          <w:b/>
          <w:color w:val="000000" w:themeColor="text1"/>
          <w:sz w:val="28"/>
          <w:szCs w:val="28"/>
        </w:rPr>
      </w:pPr>
    </w:p>
    <w:p w:rsidR="005A6096" w:rsidRPr="00A63F66" w:rsidRDefault="005A6096" w:rsidP="00223E62">
      <w:pPr>
        <w:autoSpaceDE w:val="0"/>
        <w:autoSpaceDN w:val="0"/>
        <w:adjustRightInd w:val="0"/>
        <w:spacing w:after="0" w:line="240" w:lineRule="auto"/>
        <w:jc w:val="center"/>
        <w:rPr>
          <w:rFonts w:cstheme="minorHAnsi"/>
          <w:b/>
          <w:color w:val="000000" w:themeColor="text1"/>
          <w:sz w:val="28"/>
          <w:szCs w:val="28"/>
        </w:rPr>
      </w:pPr>
    </w:p>
    <w:p w:rsidR="005A6096" w:rsidRPr="00A63F66" w:rsidRDefault="00A36AC0" w:rsidP="00223E62">
      <w:pPr>
        <w:autoSpaceDE w:val="0"/>
        <w:autoSpaceDN w:val="0"/>
        <w:adjustRightInd w:val="0"/>
        <w:spacing w:after="0" w:line="240" w:lineRule="auto"/>
        <w:jc w:val="center"/>
        <w:rPr>
          <w:rFonts w:cstheme="minorHAnsi"/>
          <w:b/>
          <w:color w:val="000000" w:themeColor="text1"/>
          <w:sz w:val="28"/>
          <w:szCs w:val="28"/>
        </w:rPr>
      </w:pPr>
      <w:r w:rsidRPr="00A63F66">
        <w:rPr>
          <w:rFonts w:cstheme="minorHAnsi"/>
          <w:b/>
          <w:noProof/>
          <w:color w:val="000000" w:themeColor="text1"/>
          <w:sz w:val="28"/>
          <w:szCs w:val="28"/>
        </w:rPr>
        <w:drawing>
          <wp:anchor distT="0" distB="0" distL="114300" distR="114300" simplePos="0" relativeHeight="251662336" behindDoc="1" locked="0" layoutInCell="1" allowOverlap="1" wp14:anchorId="25588863" wp14:editId="50750DD6">
            <wp:simplePos x="0" y="0"/>
            <wp:positionH relativeFrom="margin">
              <wp:posOffset>4332605</wp:posOffset>
            </wp:positionH>
            <wp:positionV relativeFrom="paragraph">
              <wp:posOffset>15875</wp:posOffset>
            </wp:positionV>
            <wp:extent cx="1715135" cy="777240"/>
            <wp:effectExtent l="0" t="0" r="0" b="3810"/>
            <wp:wrapNone/>
            <wp:docPr id="4" name="Image 4" descr="Résultat de recherche d'images pour &quot;s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sne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513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6096" w:rsidRPr="00A63F66" w:rsidRDefault="005A6096" w:rsidP="00A36AC0">
      <w:pPr>
        <w:autoSpaceDE w:val="0"/>
        <w:autoSpaceDN w:val="0"/>
        <w:adjustRightInd w:val="0"/>
        <w:spacing w:after="0" w:line="240" w:lineRule="auto"/>
        <w:jc w:val="center"/>
        <w:rPr>
          <w:rFonts w:cstheme="minorHAnsi"/>
          <w:b/>
          <w:color w:val="000000" w:themeColor="text1"/>
          <w:sz w:val="28"/>
          <w:szCs w:val="28"/>
        </w:rPr>
      </w:pPr>
    </w:p>
    <w:p w:rsidR="00BC2D0E" w:rsidRPr="00A36AC0" w:rsidRDefault="00A36AC0" w:rsidP="00A36AC0">
      <w:pPr>
        <w:autoSpaceDE w:val="0"/>
        <w:autoSpaceDN w:val="0"/>
        <w:adjustRightInd w:val="0"/>
        <w:spacing w:after="0" w:line="240" w:lineRule="auto"/>
        <w:rPr>
          <w:rFonts w:cstheme="minorHAnsi"/>
          <w:b/>
          <w:color w:val="4472C4" w:themeColor="accent1"/>
          <w:sz w:val="24"/>
          <w:szCs w:val="24"/>
        </w:rPr>
      </w:pPr>
      <w:r w:rsidRPr="00A36AC0">
        <w:rPr>
          <w:rFonts w:cstheme="minorHAnsi"/>
          <w:b/>
          <w:color w:val="4472C4" w:themeColor="accent1"/>
          <w:sz w:val="24"/>
          <w:szCs w:val="24"/>
        </w:rPr>
        <w:t xml:space="preserve">     </w:t>
      </w:r>
      <w:r>
        <w:rPr>
          <w:rFonts w:cstheme="minorHAnsi"/>
          <w:b/>
          <w:color w:val="4472C4" w:themeColor="accent1"/>
          <w:sz w:val="24"/>
          <w:szCs w:val="24"/>
        </w:rPr>
        <w:t xml:space="preserve">   </w:t>
      </w:r>
      <w:r w:rsidRPr="00A36AC0">
        <w:rPr>
          <w:rFonts w:cstheme="minorHAnsi"/>
          <w:b/>
          <w:color w:val="4472C4" w:themeColor="accent1"/>
          <w:sz w:val="24"/>
          <w:szCs w:val="24"/>
        </w:rPr>
        <w:t xml:space="preserve"> POLYNESIE FRANCAISE</w:t>
      </w:r>
    </w:p>
    <w:p w:rsidR="00BC2D0E" w:rsidRPr="00A63F66" w:rsidRDefault="00BC2D0E" w:rsidP="00223E62">
      <w:pPr>
        <w:autoSpaceDE w:val="0"/>
        <w:autoSpaceDN w:val="0"/>
        <w:adjustRightInd w:val="0"/>
        <w:spacing w:after="0" w:line="240" w:lineRule="auto"/>
        <w:jc w:val="center"/>
        <w:rPr>
          <w:rFonts w:cstheme="minorHAnsi"/>
          <w:b/>
          <w:color w:val="000000" w:themeColor="text1"/>
          <w:sz w:val="28"/>
          <w:szCs w:val="28"/>
        </w:rPr>
      </w:pPr>
    </w:p>
    <w:p w:rsidR="00A36AC0" w:rsidRDefault="00A36AC0" w:rsidP="00223E62">
      <w:pPr>
        <w:autoSpaceDE w:val="0"/>
        <w:autoSpaceDN w:val="0"/>
        <w:adjustRightInd w:val="0"/>
        <w:spacing w:after="0" w:line="240" w:lineRule="auto"/>
        <w:jc w:val="center"/>
        <w:rPr>
          <w:rFonts w:cstheme="minorHAnsi"/>
          <w:b/>
          <w:color w:val="000000" w:themeColor="text1"/>
          <w:sz w:val="28"/>
          <w:szCs w:val="28"/>
        </w:rPr>
      </w:pPr>
    </w:p>
    <w:p w:rsidR="00BC2D0E" w:rsidRPr="00A63F66" w:rsidRDefault="00223E62" w:rsidP="00223E62">
      <w:pPr>
        <w:autoSpaceDE w:val="0"/>
        <w:autoSpaceDN w:val="0"/>
        <w:adjustRightInd w:val="0"/>
        <w:spacing w:after="0" w:line="240" w:lineRule="auto"/>
        <w:jc w:val="center"/>
        <w:rPr>
          <w:rFonts w:cstheme="minorHAnsi"/>
          <w:b/>
          <w:color w:val="000000" w:themeColor="text1"/>
          <w:sz w:val="40"/>
          <w:szCs w:val="40"/>
        </w:rPr>
      </w:pPr>
      <w:r w:rsidRPr="00A63F66">
        <w:rPr>
          <w:rFonts w:cstheme="minorHAnsi"/>
          <w:b/>
          <w:color w:val="000000" w:themeColor="text1"/>
          <w:sz w:val="28"/>
          <w:szCs w:val="28"/>
        </w:rPr>
        <w:t>La Fédération syndicale unitaire de la Polynésie française </w:t>
      </w:r>
      <w:r w:rsidRPr="00A63F66">
        <w:rPr>
          <w:rFonts w:cstheme="minorHAnsi"/>
          <w:b/>
          <w:color w:val="000000" w:themeColor="text1"/>
          <w:sz w:val="40"/>
          <w:szCs w:val="40"/>
        </w:rPr>
        <w:t xml:space="preserve">: </w:t>
      </w:r>
    </w:p>
    <w:p w:rsidR="00364FCB" w:rsidRPr="00A63F66" w:rsidRDefault="00223E62" w:rsidP="00223E62">
      <w:pPr>
        <w:autoSpaceDE w:val="0"/>
        <w:autoSpaceDN w:val="0"/>
        <w:adjustRightInd w:val="0"/>
        <w:spacing w:after="0" w:line="240" w:lineRule="auto"/>
        <w:jc w:val="center"/>
        <w:rPr>
          <w:rFonts w:cstheme="minorHAnsi"/>
          <w:b/>
          <w:color w:val="000000" w:themeColor="text1"/>
          <w:sz w:val="28"/>
          <w:szCs w:val="28"/>
        </w:rPr>
      </w:pPr>
      <w:proofErr w:type="gramStart"/>
      <w:r w:rsidRPr="00A63F66">
        <w:rPr>
          <w:rFonts w:cstheme="minorHAnsi"/>
          <w:b/>
          <w:color w:val="000000" w:themeColor="text1"/>
          <w:sz w:val="40"/>
          <w:szCs w:val="40"/>
        </w:rPr>
        <w:t>le</w:t>
      </w:r>
      <w:proofErr w:type="gramEnd"/>
      <w:r w:rsidRPr="00A63F66">
        <w:rPr>
          <w:rFonts w:cstheme="minorHAnsi"/>
          <w:b/>
          <w:color w:val="000000" w:themeColor="text1"/>
          <w:sz w:val="40"/>
          <w:szCs w:val="40"/>
        </w:rPr>
        <w:t xml:space="preserve"> SNESPF, LE SNUIPPPF, LE SNEPPF, LE SNUEPPF</w:t>
      </w:r>
      <w:r w:rsidRPr="00A63F66">
        <w:rPr>
          <w:rFonts w:cstheme="minorHAnsi"/>
          <w:b/>
          <w:color w:val="000000" w:themeColor="text1"/>
          <w:sz w:val="28"/>
          <w:szCs w:val="28"/>
        </w:rPr>
        <w:t xml:space="preserve"> </w:t>
      </w:r>
      <w:r w:rsidR="00364FCB" w:rsidRPr="00A63F66">
        <w:rPr>
          <w:rFonts w:cstheme="minorHAnsi"/>
          <w:b/>
          <w:color w:val="000000" w:themeColor="text1"/>
          <w:sz w:val="28"/>
          <w:szCs w:val="28"/>
        </w:rPr>
        <w:t xml:space="preserve">                    </w:t>
      </w:r>
    </w:p>
    <w:p w:rsidR="00230D59" w:rsidRPr="00A63F66" w:rsidRDefault="00223E62" w:rsidP="00A63F66">
      <w:pPr>
        <w:autoSpaceDE w:val="0"/>
        <w:autoSpaceDN w:val="0"/>
        <w:adjustRightInd w:val="0"/>
        <w:spacing w:after="0" w:line="240" w:lineRule="auto"/>
        <w:jc w:val="center"/>
        <w:rPr>
          <w:rFonts w:cstheme="minorHAnsi"/>
          <w:b/>
          <w:color w:val="FF0000"/>
          <w:sz w:val="72"/>
          <w:szCs w:val="72"/>
        </w:rPr>
      </w:pPr>
      <w:r w:rsidRPr="00A63F66">
        <w:rPr>
          <w:rFonts w:cstheme="minorHAnsi"/>
          <w:b/>
          <w:color w:val="000000" w:themeColor="text1"/>
          <w:sz w:val="28"/>
          <w:szCs w:val="28"/>
        </w:rPr>
        <w:t xml:space="preserve">  </w:t>
      </w:r>
      <w:r w:rsidRPr="00A63F66">
        <w:rPr>
          <w:rFonts w:cstheme="minorHAnsi"/>
          <w:b/>
          <w:color w:val="FF0000"/>
          <w:sz w:val="72"/>
          <w:szCs w:val="72"/>
        </w:rPr>
        <w:t>Tous en grève le 10 octobre</w:t>
      </w:r>
    </w:p>
    <w:p w:rsidR="00364FCB" w:rsidRPr="00A63F66" w:rsidRDefault="00364FCB" w:rsidP="00230D59">
      <w:pPr>
        <w:autoSpaceDE w:val="0"/>
        <w:autoSpaceDN w:val="0"/>
        <w:adjustRightInd w:val="0"/>
        <w:spacing w:after="0" w:line="240" w:lineRule="auto"/>
        <w:rPr>
          <w:rFonts w:cstheme="minorHAnsi"/>
          <w:b/>
          <w:color w:val="000000"/>
          <w:sz w:val="24"/>
          <w:szCs w:val="24"/>
        </w:rPr>
      </w:pPr>
      <w:r w:rsidRPr="00A63F66">
        <w:rPr>
          <w:rFonts w:cstheme="minorHAnsi"/>
          <w:b/>
          <w:color w:val="000000"/>
          <w:sz w:val="28"/>
          <w:szCs w:val="28"/>
        </w:rPr>
        <w:t xml:space="preserve">Cette grève se veut la plus unitaire possible, </w:t>
      </w:r>
      <w:r w:rsidRPr="00A63F66">
        <w:rPr>
          <w:rFonts w:cstheme="minorHAnsi"/>
          <w:b/>
          <w:bCs/>
          <w:color w:val="000000"/>
          <w:sz w:val="28"/>
          <w:szCs w:val="28"/>
        </w:rPr>
        <w:t>pour dénoncer</w:t>
      </w:r>
      <w:r w:rsidRPr="00A63F66">
        <w:rPr>
          <w:rFonts w:cstheme="minorHAnsi"/>
          <w:b/>
          <w:color w:val="000000"/>
          <w:sz w:val="28"/>
          <w:szCs w:val="28"/>
        </w:rPr>
        <w:t xml:space="preserve"> </w:t>
      </w:r>
      <w:r w:rsidRPr="00A63F66">
        <w:rPr>
          <w:rFonts w:cstheme="minorHAnsi"/>
          <w:b/>
          <w:bCs/>
          <w:color w:val="000000"/>
          <w:sz w:val="28"/>
          <w:szCs w:val="28"/>
        </w:rPr>
        <w:t>les mesures gouvernementales et</w:t>
      </w:r>
      <w:r w:rsidRPr="00A63F66">
        <w:rPr>
          <w:rFonts w:cstheme="minorHAnsi"/>
          <w:b/>
          <w:color w:val="000000"/>
          <w:sz w:val="28"/>
          <w:szCs w:val="28"/>
        </w:rPr>
        <w:t xml:space="preserve"> </w:t>
      </w:r>
      <w:r w:rsidRPr="00A63F66">
        <w:rPr>
          <w:rFonts w:cstheme="minorHAnsi"/>
          <w:b/>
          <w:bCs/>
          <w:color w:val="000000"/>
          <w:sz w:val="28"/>
          <w:szCs w:val="28"/>
        </w:rPr>
        <w:t>exiger une politique de</w:t>
      </w:r>
      <w:r w:rsidRPr="00A63F66">
        <w:rPr>
          <w:rFonts w:cstheme="minorHAnsi"/>
          <w:b/>
          <w:color w:val="000000"/>
          <w:sz w:val="28"/>
          <w:szCs w:val="28"/>
        </w:rPr>
        <w:t xml:space="preserve"> </w:t>
      </w:r>
      <w:r w:rsidRPr="00A63F66">
        <w:rPr>
          <w:rFonts w:cstheme="minorHAnsi"/>
          <w:b/>
          <w:bCs/>
          <w:color w:val="000000"/>
          <w:sz w:val="28"/>
          <w:szCs w:val="28"/>
        </w:rPr>
        <w:t>revalorisation des fonctionnaires</w:t>
      </w:r>
      <w:r w:rsidRPr="00A63F66">
        <w:rPr>
          <w:rFonts w:cstheme="minorHAnsi"/>
          <w:b/>
          <w:color w:val="000000"/>
          <w:sz w:val="28"/>
          <w:szCs w:val="28"/>
        </w:rPr>
        <w:t xml:space="preserve"> </w:t>
      </w:r>
      <w:r w:rsidRPr="00A63F66">
        <w:rPr>
          <w:rFonts w:cstheme="minorHAnsi"/>
          <w:b/>
          <w:bCs/>
          <w:color w:val="000000"/>
          <w:sz w:val="28"/>
          <w:szCs w:val="28"/>
        </w:rPr>
        <w:t>et des services publics.</w:t>
      </w:r>
      <w:r w:rsidRPr="00A63F66">
        <w:rPr>
          <w:rFonts w:cstheme="minorHAnsi"/>
          <w:b/>
          <w:color w:val="FFFFFF"/>
          <w:sz w:val="24"/>
          <w:szCs w:val="24"/>
        </w:rPr>
        <w:t xml:space="preserve"> Journée</w:t>
      </w:r>
    </w:p>
    <w:p w:rsidR="005A6096" w:rsidRPr="00A63F66" w:rsidRDefault="00364FCB" w:rsidP="00230D59">
      <w:pPr>
        <w:autoSpaceDE w:val="0"/>
        <w:autoSpaceDN w:val="0"/>
        <w:adjustRightInd w:val="0"/>
        <w:spacing w:after="0" w:line="240" w:lineRule="auto"/>
        <w:rPr>
          <w:rFonts w:cstheme="minorHAnsi"/>
          <w:b/>
          <w:bCs/>
          <w:sz w:val="24"/>
          <w:szCs w:val="24"/>
        </w:rPr>
      </w:pPr>
      <w:r w:rsidRPr="00A63F66">
        <w:rPr>
          <w:rFonts w:cstheme="minorHAnsi"/>
          <w:color w:val="000000"/>
          <w:sz w:val="24"/>
          <w:szCs w:val="24"/>
        </w:rPr>
        <w:t xml:space="preserve">Le gouvernement a </w:t>
      </w:r>
      <w:r w:rsidR="00230D59" w:rsidRPr="00A63F66">
        <w:rPr>
          <w:rFonts w:cstheme="minorHAnsi"/>
          <w:color w:val="000000"/>
          <w:sz w:val="24"/>
          <w:szCs w:val="24"/>
        </w:rPr>
        <w:t xml:space="preserve">multiplié les annonces visant </w:t>
      </w:r>
      <w:r w:rsidRPr="00A63F66">
        <w:rPr>
          <w:rFonts w:cstheme="minorHAnsi"/>
          <w:color w:val="000000"/>
          <w:sz w:val="24"/>
          <w:szCs w:val="24"/>
        </w:rPr>
        <w:t xml:space="preserve">particulièrement </w:t>
      </w:r>
      <w:r w:rsidR="00230D59" w:rsidRPr="00A63F66">
        <w:rPr>
          <w:rFonts w:cstheme="minorHAnsi"/>
          <w:color w:val="000000"/>
          <w:sz w:val="24"/>
          <w:szCs w:val="24"/>
        </w:rPr>
        <w:t xml:space="preserve">les fonctionnaires : </w:t>
      </w:r>
      <w:r w:rsidR="00230D59" w:rsidRPr="00A63F66">
        <w:rPr>
          <w:rFonts w:cstheme="minorHAnsi"/>
          <w:b/>
          <w:bCs/>
          <w:color w:val="000000"/>
          <w:sz w:val="24"/>
          <w:szCs w:val="24"/>
        </w:rPr>
        <w:t>gel du point</w:t>
      </w:r>
      <w:r w:rsidR="00230D59" w:rsidRPr="00A63F66">
        <w:rPr>
          <w:rFonts w:cstheme="minorHAnsi"/>
          <w:bCs/>
          <w:color w:val="000000"/>
          <w:sz w:val="24"/>
          <w:szCs w:val="24"/>
        </w:rPr>
        <w:t xml:space="preserve"> </w:t>
      </w:r>
      <w:r w:rsidR="00230D59" w:rsidRPr="00A63F66">
        <w:rPr>
          <w:rFonts w:cstheme="minorHAnsi"/>
          <w:b/>
          <w:bCs/>
          <w:color w:val="000000"/>
          <w:sz w:val="24"/>
          <w:szCs w:val="24"/>
        </w:rPr>
        <w:t>d’indice, retour de la journée de</w:t>
      </w:r>
      <w:r w:rsidRPr="00A63F66">
        <w:rPr>
          <w:rFonts w:cstheme="minorHAnsi"/>
          <w:b/>
          <w:bCs/>
          <w:color w:val="000000"/>
          <w:sz w:val="24"/>
          <w:szCs w:val="24"/>
        </w:rPr>
        <w:t xml:space="preserve"> carence</w:t>
      </w:r>
      <w:r w:rsidR="00230D59" w:rsidRPr="00A63F66">
        <w:rPr>
          <w:rFonts w:cstheme="minorHAnsi"/>
          <w:b/>
          <w:bCs/>
          <w:color w:val="000000"/>
          <w:sz w:val="24"/>
          <w:szCs w:val="24"/>
        </w:rPr>
        <w:t xml:space="preserve">, </w:t>
      </w:r>
      <w:r w:rsidR="00230D59" w:rsidRPr="00A63F66">
        <w:rPr>
          <w:rFonts w:cstheme="minorHAnsi"/>
          <w:b/>
          <w:bCs/>
          <w:sz w:val="24"/>
          <w:szCs w:val="24"/>
        </w:rPr>
        <w:t xml:space="preserve">possible étalement du </w:t>
      </w:r>
      <w:proofErr w:type="gramStart"/>
      <w:r w:rsidR="00230D59" w:rsidRPr="00A63F66">
        <w:rPr>
          <w:rFonts w:cstheme="minorHAnsi"/>
          <w:b/>
          <w:bCs/>
          <w:sz w:val="24"/>
          <w:szCs w:val="24"/>
        </w:rPr>
        <w:t>PPCR</w:t>
      </w:r>
      <w:r w:rsidR="005A6096" w:rsidRPr="00A63F66">
        <w:rPr>
          <w:rFonts w:cstheme="minorHAnsi"/>
          <w:b/>
          <w:bCs/>
          <w:sz w:val="24"/>
          <w:szCs w:val="24"/>
        </w:rPr>
        <w:t>..</w:t>
      </w:r>
      <w:proofErr w:type="gramEnd"/>
    </w:p>
    <w:p w:rsidR="00336254" w:rsidRPr="00A63F66" w:rsidRDefault="00336254" w:rsidP="00A63F66">
      <w:pPr>
        <w:autoSpaceDE w:val="0"/>
        <w:autoSpaceDN w:val="0"/>
        <w:adjustRightInd w:val="0"/>
        <w:spacing w:after="0" w:line="240" w:lineRule="auto"/>
        <w:rPr>
          <w:rFonts w:cstheme="minorHAnsi"/>
          <w:b/>
          <w:color w:val="FF0000"/>
          <w:sz w:val="28"/>
          <w:szCs w:val="28"/>
        </w:rPr>
      </w:pPr>
      <w:r w:rsidRPr="00A63F66">
        <w:rPr>
          <w:rFonts w:cstheme="minorHAnsi"/>
          <w:b/>
          <w:color w:val="FF0000"/>
          <w:sz w:val="28"/>
          <w:szCs w:val="28"/>
        </w:rPr>
        <w:t>Gel du point d’indice : baisse des salaires</w:t>
      </w:r>
    </w:p>
    <w:p w:rsidR="00230D59" w:rsidRPr="00A63F66" w:rsidRDefault="00230D59" w:rsidP="00A63F66">
      <w:pPr>
        <w:autoSpaceDE w:val="0"/>
        <w:autoSpaceDN w:val="0"/>
        <w:adjustRightInd w:val="0"/>
        <w:spacing w:after="0" w:line="240" w:lineRule="auto"/>
        <w:rPr>
          <w:rFonts w:cstheme="minorHAnsi"/>
        </w:rPr>
      </w:pPr>
      <w:r w:rsidRPr="00A63F66">
        <w:rPr>
          <w:rFonts w:cstheme="minorHAnsi"/>
        </w:rPr>
        <w:t>Après un timide dégel en 2016, le Ministre de l’</w:t>
      </w:r>
      <w:r w:rsidR="00364FCB" w:rsidRPr="00A63F66">
        <w:rPr>
          <w:rFonts w:cstheme="minorHAnsi"/>
        </w:rPr>
        <w:t xml:space="preserve">Action Publique </w:t>
      </w:r>
      <w:r w:rsidRPr="00A63F66">
        <w:rPr>
          <w:rFonts w:cstheme="minorHAnsi"/>
        </w:rPr>
        <w:t>a annoncé le gel du point d’</w:t>
      </w:r>
      <w:r w:rsidR="00364FCB" w:rsidRPr="00A63F66">
        <w:rPr>
          <w:rFonts w:cstheme="minorHAnsi"/>
        </w:rPr>
        <w:t xml:space="preserve">indice pour 2017 et 2018. </w:t>
      </w:r>
      <w:r w:rsidRPr="00A63F66">
        <w:rPr>
          <w:rFonts w:cstheme="minorHAnsi"/>
        </w:rPr>
        <w:t>Ajouté à l’inflation qui devr</w:t>
      </w:r>
      <w:r w:rsidR="00364FCB" w:rsidRPr="00A63F66">
        <w:rPr>
          <w:rFonts w:cstheme="minorHAnsi"/>
        </w:rPr>
        <w:t xml:space="preserve">ait dépasser 1%, mais aussi aux </w:t>
      </w:r>
      <w:r w:rsidRPr="00A63F66">
        <w:rPr>
          <w:rFonts w:cstheme="minorHAnsi"/>
        </w:rPr>
        <w:t>effets de la réforme des retra</w:t>
      </w:r>
      <w:r w:rsidR="00364FCB" w:rsidRPr="00A63F66">
        <w:rPr>
          <w:rFonts w:cstheme="minorHAnsi"/>
        </w:rPr>
        <w:t xml:space="preserve">ites (augmentation des retenues </w:t>
      </w:r>
      <w:r w:rsidRPr="00A63F66">
        <w:rPr>
          <w:rFonts w:cstheme="minorHAnsi"/>
        </w:rPr>
        <w:t xml:space="preserve">pour pensions au 01/01/18), </w:t>
      </w:r>
      <w:r w:rsidRPr="00A63F66">
        <w:rPr>
          <w:rFonts w:cstheme="minorHAnsi"/>
          <w:b/>
          <w:bCs/>
        </w:rPr>
        <w:t>les conséquences vont être</w:t>
      </w:r>
      <w:r w:rsidR="00364FCB" w:rsidRPr="00A63F66">
        <w:rPr>
          <w:rFonts w:cstheme="minorHAnsi"/>
        </w:rPr>
        <w:t xml:space="preserve"> </w:t>
      </w:r>
      <w:r w:rsidRPr="00A63F66">
        <w:rPr>
          <w:rFonts w:cstheme="minorHAnsi"/>
          <w:b/>
          <w:bCs/>
        </w:rPr>
        <w:t>lourdes pour les Fonctionnaires qui vont ainsi subir une</w:t>
      </w:r>
      <w:r w:rsidR="00364FCB" w:rsidRPr="00A63F66">
        <w:rPr>
          <w:rFonts w:cstheme="minorHAnsi"/>
        </w:rPr>
        <w:t xml:space="preserve"> </w:t>
      </w:r>
      <w:r w:rsidRPr="00A63F66">
        <w:rPr>
          <w:rFonts w:cstheme="minorHAnsi"/>
          <w:b/>
          <w:bCs/>
        </w:rPr>
        <w:t>baisse de leur salaire net. Su</w:t>
      </w:r>
      <w:r w:rsidR="00364FCB" w:rsidRPr="00A63F66">
        <w:rPr>
          <w:rFonts w:cstheme="minorHAnsi"/>
          <w:b/>
          <w:bCs/>
        </w:rPr>
        <w:t xml:space="preserve">r la décennie 2010, on pourrait </w:t>
      </w:r>
      <w:r w:rsidRPr="00A63F66">
        <w:rPr>
          <w:rFonts w:cstheme="minorHAnsi"/>
          <w:b/>
          <w:bCs/>
        </w:rPr>
        <w:t>donc largement dépasser les 10% de baisse</w:t>
      </w:r>
      <w:r w:rsidR="00B1254F" w:rsidRPr="00A63F66">
        <w:rPr>
          <w:rFonts w:cstheme="minorHAnsi"/>
          <w:b/>
          <w:bCs/>
        </w:rPr>
        <w:t xml:space="preserve"> de perte de pouvoir d’achat</w:t>
      </w:r>
      <w:r w:rsidRPr="00A63F66">
        <w:rPr>
          <w:rFonts w:cstheme="minorHAnsi"/>
        </w:rPr>
        <w:t>.</w:t>
      </w:r>
    </w:p>
    <w:p w:rsidR="00230D59" w:rsidRPr="00A63F66" w:rsidRDefault="00230D59" w:rsidP="00A63F66">
      <w:pPr>
        <w:autoSpaceDE w:val="0"/>
        <w:autoSpaceDN w:val="0"/>
        <w:adjustRightInd w:val="0"/>
        <w:spacing w:after="0" w:line="240" w:lineRule="auto"/>
        <w:rPr>
          <w:rFonts w:cstheme="minorHAnsi"/>
          <w:color w:val="FFFFFF"/>
          <w:sz w:val="24"/>
          <w:szCs w:val="24"/>
        </w:rPr>
      </w:pPr>
      <w:r w:rsidRPr="00A63F66">
        <w:rPr>
          <w:rFonts w:cstheme="minorHAnsi"/>
        </w:rPr>
        <w:t>Dans le même temps, de nomb</w:t>
      </w:r>
      <w:r w:rsidR="00364FCB" w:rsidRPr="00A63F66">
        <w:rPr>
          <w:rFonts w:cstheme="minorHAnsi"/>
        </w:rPr>
        <w:t xml:space="preserve">reux postes restent non pourvus </w:t>
      </w:r>
      <w:r w:rsidRPr="00A63F66">
        <w:rPr>
          <w:rFonts w:cstheme="minorHAnsi"/>
        </w:rPr>
        <w:t xml:space="preserve">aux concours (près de 13%), signe d’une crise de </w:t>
      </w:r>
      <w:proofErr w:type="spellStart"/>
      <w:proofErr w:type="gramStart"/>
      <w:r w:rsidRPr="00A63F66">
        <w:rPr>
          <w:rFonts w:cstheme="minorHAnsi"/>
        </w:rPr>
        <w:t>recrutement</w:t>
      </w:r>
      <w:r w:rsidR="00364FCB" w:rsidRPr="00A63F66">
        <w:rPr>
          <w:rFonts w:cstheme="minorHAnsi"/>
        </w:rPr>
        <w:t>.</w:t>
      </w:r>
      <w:r w:rsidR="00364FCB" w:rsidRPr="00A63F66">
        <w:rPr>
          <w:rFonts w:cstheme="minorHAnsi"/>
          <w:color w:val="FFFFFF"/>
          <w:sz w:val="24"/>
          <w:szCs w:val="24"/>
        </w:rPr>
        <w:t>.</w:t>
      </w:r>
      <w:proofErr w:type="gramEnd"/>
      <w:r w:rsidR="00A63F66">
        <w:rPr>
          <w:rFonts w:cstheme="minorHAnsi"/>
          <w:color w:val="FFFFFF"/>
          <w:sz w:val="24"/>
          <w:szCs w:val="24"/>
        </w:rPr>
        <w:t>et</w:t>
      </w:r>
      <w:proofErr w:type="spellEnd"/>
      <w:r w:rsidR="00A63F66">
        <w:rPr>
          <w:rFonts w:cstheme="minorHAnsi"/>
          <w:color w:val="FFFFFF"/>
          <w:sz w:val="24"/>
          <w:szCs w:val="24"/>
        </w:rPr>
        <w:t xml:space="preserve"> </w:t>
      </w:r>
      <w:proofErr w:type="spellStart"/>
      <w:r w:rsidR="00A63F66">
        <w:rPr>
          <w:rFonts w:cstheme="minorHAnsi"/>
          <w:color w:val="FFFFFF"/>
          <w:sz w:val="24"/>
          <w:szCs w:val="24"/>
        </w:rPr>
        <w:t>st</w:t>
      </w:r>
      <w:r w:rsidRPr="00A63F66">
        <w:rPr>
          <w:rFonts w:cstheme="minorHAnsi"/>
          <w:color w:val="FFFFFF"/>
          <w:sz w:val="24"/>
          <w:szCs w:val="24"/>
        </w:rPr>
        <w:t>ante</w:t>
      </w:r>
      <w:proofErr w:type="spellEnd"/>
    </w:p>
    <w:p w:rsidR="00230D59" w:rsidRPr="00A63F66" w:rsidRDefault="00230D59" w:rsidP="00A63F66">
      <w:pPr>
        <w:autoSpaceDE w:val="0"/>
        <w:autoSpaceDN w:val="0"/>
        <w:adjustRightInd w:val="0"/>
        <w:spacing w:after="0" w:line="240" w:lineRule="auto"/>
        <w:rPr>
          <w:rFonts w:cstheme="minorHAnsi"/>
          <w:b/>
          <w:bCs/>
          <w:color w:val="FF0000"/>
          <w:sz w:val="28"/>
          <w:szCs w:val="28"/>
        </w:rPr>
      </w:pPr>
      <w:r w:rsidRPr="00A63F66">
        <w:rPr>
          <w:rFonts w:cstheme="minorHAnsi"/>
          <w:b/>
          <w:bCs/>
          <w:color w:val="FF0000"/>
          <w:sz w:val="28"/>
          <w:szCs w:val="28"/>
        </w:rPr>
        <w:t>Journée de carence :</w:t>
      </w:r>
      <w:r w:rsidR="00364FCB" w:rsidRPr="00A63F66">
        <w:rPr>
          <w:rFonts w:cstheme="minorHAnsi"/>
          <w:b/>
          <w:bCs/>
          <w:color w:val="FF0000"/>
          <w:sz w:val="28"/>
          <w:szCs w:val="28"/>
        </w:rPr>
        <w:t xml:space="preserve"> </w:t>
      </w:r>
      <w:r w:rsidRPr="00A63F66">
        <w:rPr>
          <w:rFonts w:cstheme="minorHAnsi"/>
          <w:b/>
          <w:bCs/>
          <w:color w:val="FF0000"/>
          <w:sz w:val="28"/>
          <w:szCs w:val="28"/>
        </w:rPr>
        <w:t>une mesure injuste et stigmatisante</w:t>
      </w:r>
    </w:p>
    <w:p w:rsidR="005A6096" w:rsidRPr="00A63F66" w:rsidRDefault="00230D59" w:rsidP="00A63F66">
      <w:pPr>
        <w:autoSpaceDE w:val="0"/>
        <w:autoSpaceDN w:val="0"/>
        <w:adjustRightInd w:val="0"/>
        <w:spacing w:after="0" w:line="240" w:lineRule="auto"/>
        <w:rPr>
          <w:rFonts w:cstheme="minorHAnsi"/>
          <w:color w:val="FFFFFF"/>
          <w:sz w:val="28"/>
          <w:szCs w:val="28"/>
        </w:rPr>
      </w:pPr>
      <w:r w:rsidRPr="00A63F66">
        <w:rPr>
          <w:rFonts w:cstheme="minorHAnsi"/>
        </w:rPr>
        <w:t xml:space="preserve">Les statistiques sont formelles : public/privé, </w:t>
      </w:r>
      <w:r w:rsidR="00364FCB" w:rsidRPr="00A63F66">
        <w:rPr>
          <w:rFonts w:cstheme="minorHAnsi"/>
          <w:b/>
          <w:bCs/>
        </w:rPr>
        <w:t xml:space="preserve">les </w:t>
      </w:r>
      <w:r w:rsidRPr="00A63F66">
        <w:rPr>
          <w:rFonts w:cstheme="minorHAnsi"/>
          <w:b/>
          <w:bCs/>
        </w:rPr>
        <w:t xml:space="preserve">fonctionnaires ne sont pas les plus absents. </w:t>
      </w:r>
      <w:r w:rsidRPr="00A63F66">
        <w:rPr>
          <w:rFonts w:cstheme="minorHAnsi"/>
        </w:rPr>
        <w:t>Au sein de la</w:t>
      </w:r>
      <w:r w:rsidR="00364FCB" w:rsidRPr="00A63F66">
        <w:rPr>
          <w:rFonts w:cstheme="minorHAnsi"/>
          <w:b/>
          <w:bCs/>
        </w:rPr>
        <w:t xml:space="preserve"> </w:t>
      </w:r>
      <w:r w:rsidRPr="00A63F66">
        <w:rPr>
          <w:rFonts w:cstheme="minorHAnsi"/>
        </w:rPr>
        <w:t>Fonction Publique, les personnels de l’enseignement sont</w:t>
      </w:r>
      <w:r w:rsidR="00364FCB" w:rsidRPr="00A63F66">
        <w:rPr>
          <w:rFonts w:cstheme="minorHAnsi"/>
          <w:b/>
          <w:bCs/>
        </w:rPr>
        <w:t xml:space="preserve"> </w:t>
      </w:r>
      <w:r w:rsidRPr="00A63F66">
        <w:rPr>
          <w:rFonts w:cstheme="minorHAnsi"/>
        </w:rPr>
        <w:t>parmi les moins absents. Et pourtant, le Ministre de l’Action</w:t>
      </w:r>
      <w:r w:rsidR="00364FCB" w:rsidRPr="00A63F66">
        <w:rPr>
          <w:rFonts w:cstheme="minorHAnsi"/>
          <w:b/>
          <w:bCs/>
        </w:rPr>
        <w:t xml:space="preserve"> </w:t>
      </w:r>
      <w:r w:rsidRPr="00A63F66">
        <w:rPr>
          <w:rFonts w:cstheme="minorHAnsi"/>
        </w:rPr>
        <w:t>Publique rétablit le jour de carence.</w:t>
      </w:r>
      <w:r w:rsidR="00364FCB" w:rsidRPr="00A63F66">
        <w:rPr>
          <w:rFonts w:cstheme="minorHAnsi"/>
          <w:b/>
          <w:bCs/>
        </w:rPr>
        <w:t xml:space="preserve"> </w:t>
      </w:r>
      <w:r w:rsidRPr="00A63F66">
        <w:rPr>
          <w:rFonts w:cstheme="minorHAnsi"/>
        </w:rPr>
        <w:t>Au-delà du caractère particulièrement stigmatisant, renforçant</w:t>
      </w:r>
      <w:r w:rsidR="00364FCB" w:rsidRPr="00A63F66">
        <w:rPr>
          <w:rFonts w:cstheme="minorHAnsi"/>
          <w:b/>
          <w:bCs/>
        </w:rPr>
        <w:t xml:space="preserve"> </w:t>
      </w:r>
      <w:r w:rsidRPr="00A63F66">
        <w:rPr>
          <w:rFonts w:cstheme="minorHAnsi"/>
        </w:rPr>
        <w:t xml:space="preserve">ainsi les idées reçues contre les fonctionnaires, </w:t>
      </w:r>
      <w:r w:rsidR="00364FCB" w:rsidRPr="00A63F66">
        <w:rPr>
          <w:rFonts w:cstheme="minorHAnsi"/>
          <w:b/>
          <w:bCs/>
        </w:rPr>
        <w:t xml:space="preserve">cette </w:t>
      </w:r>
      <w:r w:rsidRPr="00A63F66">
        <w:rPr>
          <w:rFonts w:cstheme="minorHAnsi"/>
          <w:b/>
          <w:bCs/>
        </w:rPr>
        <w:t>décision revient à diminue</w:t>
      </w:r>
      <w:r w:rsidR="00364FCB" w:rsidRPr="00A63F66">
        <w:rPr>
          <w:rFonts w:cstheme="minorHAnsi"/>
          <w:b/>
          <w:bCs/>
        </w:rPr>
        <w:t xml:space="preserve">r le salaire des fonctionnaires </w:t>
      </w:r>
      <w:r w:rsidRPr="00A63F66">
        <w:rPr>
          <w:rFonts w:cstheme="minorHAnsi"/>
          <w:b/>
          <w:bCs/>
        </w:rPr>
        <w:t>malades</w:t>
      </w:r>
      <w:r w:rsidRPr="00A63F66">
        <w:rPr>
          <w:rFonts w:cstheme="minorHAnsi"/>
        </w:rPr>
        <w:t>. Dans le privé, les 2/3 des salariés voient la journée</w:t>
      </w:r>
      <w:r w:rsidR="00364FCB" w:rsidRPr="00A63F66">
        <w:rPr>
          <w:rFonts w:cstheme="minorHAnsi"/>
          <w:b/>
          <w:bCs/>
        </w:rPr>
        <w:t xml:space="preserve"> </w:t>
      </w:r>
      <w:r w:rsidRPr="00A63F66">
        <w:rPr>
          <w:rFonts w:cstheme="minorHAnsi"/>
        </w:rPr>
        <w:t>de carence couverte par un accord d’entreprise...</w:t>
      </w:r>
      <w:r w:rsidRPr="00A63F66">
        <w:rPr>
          <w:rFonts w:cstheme="minorHAnsi"/>
          <w:color w:val="FFFFFF"/>
          <w:sz w:val="28"/>
          <w:szCs w:val="28"/>
        </w:rPr>
        <w:t xml:space="preserve">i </w:t>
      </w:r>
    </w:p>
    <w:p w:rsidR="00A63F66" w:rsidRDefault="00A63F66" w:rsidP="00A63F66">
      <w:pPr>
        <w:spacing w:after="0" w:line="240" w:lineRule="auto"/>
        <w:rPr>
          <w:rFonts w:eastAsia="Times New Roman" w:cstheme="minorHAnsi"/>
          <w:b/>
          <w:sz w:val="28"/>
          <w:szCs w:val="28"/>
          <w:lang w:eastAsia="fr-FR"/>
        </w:rPr>
      </w:pPr>
      <w:r w:rsidRPr="00A63F66">
        <w:rPr>
          <w:rFonts w:eastAsia="Times New Roman" w:cstheme="minorHAnsi"/>
          <w:b/>
          <w:color w:val="FF0000"/>
          <w:sz w:val="28"/>
          <w:szCs w:val="28"/>
          <w:lang w:eastAsia="fr-FR"/>
        </w:rPr>
        <w:t>Conditions de travail en Polynésie</w:t>
      </w:r>
    </w:p>
    <w:p w:rsidR="00A63F66" w:rsidRPr="00A63F66" w:rsidRDefault="00A63F66" w:rsidP="00A63F66">
      <w:pPr>
        <w:spacing w:after="0" w:line="240" w:lineRule="auto"/>
        <w:rPr>
          <w:rFonts w:eastAsia="Times New Roman" w:cstheme="minorHAnsi"/>
          <w:b/>
          <w:sz w:val="28"/>
          <w:szCs w:val="28"/>
          <w:lang w:eastAsia="fr-FR"/>
        </w:rPr>
      </w:pPr>
      <w:r w:rsidRPr="00A63F66">
        <w:rPr>
          <w:rFonts w:eastAsia="Times New Roman" w:cstheme="minorHAnsi"/>
          <w:sz w:val="24"/>
          <w:szCs w:val="24"/>
          <w:lang w:eastAsia="fr-FR"/>
        </w:rPr>
        <w:t xml:space="preserve">Une dégradation qui doit s’arrêter sur notre </w:t>
      </w:r>
      <w:r>
        <w:rPr>
          <w:rFonts w:eastAsia="Times New Roman" w:cstheme="minorHAnsi"/>
          <w:sz w:val="24"/>
          <w:szCs w:val="24"/>
          <w:lang w:eastAsia="fr-FR"/>
        </w:rPr>
        <w:t>territoire : personnels en sous-</w:t>
      </w:r>
      <w:r w:rsidRPr="00A63F66">
        <w:rPr>
          <w:rFonts w:eastAsia="Times New Roman" w:cstheme="minorHAnsi"/>
          <w:sz w:val="24"/>
          <w:szCs w:val="24"/>
          <w:lang w:eastAsia="fr-FR"/>
        </w:rPr>
        <w:t>effectif, non remplacement, locaux indignes, sécurité des fonctionnaires et des usagers mise à mal, tout ceci nécessite un effort à la hauteur des besoins : la FSU demande également la création de co</w:t>
      </w:r>
      <w:r w:rsidR="00A36AC0">
        <w:rPr>
          <w:rFonts w:eastAsia="Times New Roman" w:cstheme="minorHAnsi"/>
          <w:sz w:val="24"/>
          <w:szCs w:val="24"/>
          <w:lang w:eastAsia="fr-FR"/>
        </w:rPr>
        <w:t>mité d’hygiène et de sécurité (CHSCT) qui doit devenir un véritable outil</w:t>
      </w:r>
      <w:r w:rsidRPr="00A63F66">
        <w:rPr>
          <w:rFonts w:eastAsia="Times New Roman" w:cstheme="minorHAnsi"/>
          <w:sz w:val="24"/>
          <w:szCs w:val="24"/>
          <w:lang w:eastAsia="fr-FR"/>
        </w:rPr>
        <w:t xml:space="preserve"> au service de l’amélioration des conditions de travail des personnels.</w:t>
      </w:r>
      <w:r w:rsidRPr="00A63F66">
        <w:rPr>
          <w:rFonts w:eastAsia="Times New Roman" w:cstheme="minorHAnsi"/>
          <w:noProof/>
          <w:sz w:val="24"/>
          <w:szCs w:val="24"/>
          <w:lang w:eastAsia="fr-FR"/>
        </w:rPr>
        <w:drawing>
          <wp:anchor distT="0" distB="0" distL="114300" distR="114300" simplePos="0" relativeHeight="251664384" behindDoc="0" locked="0" layoutInCell="1" allowOverlap="1" wp14:anchorId="795B6B46">
            <wp:simplePos x="457200" y="8877300"/>
            <wp:positionH relativeFrom="column">
              <wp:align>left</wp:align>
            </wp:positionH>
            <wp:positionV relativeFrom="paragraph">
              <wp:align>top</wp:align>
            </wp:positionV>
            <wp:extent cx="9525" cy="9525"/>
            <wp:effectExtent l="0" t="0" r="0" b="0"/>
            <wp:wrapSquare wrapText="bothSides"/>
            <wp:docPr id="7" name="Image 7"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p>
    <w:p w:rsidR="00A63F66" w:rsidRPr="00A63F66" w:rsidRDefault="00336254" w:rsidP="00A63F66">
      <w:pPr>
        <w:spacing w:after="0"/>
        <w:rPr>
          <w:rFonts w:cstheme="minorHAnsi"/>
          <w:b/>
          <w:color w:val="FF0000"/>
          <w:sz w:val="28"/>
          <w:szCs w:val="28"/>
        </w:rPr>
      </w:pPr>
      <w:r w:rsidRPr="00A63F66">
        <w:rPr>
          <w:rFonts w:cstheme="minorHAnsi"/>
          <w:b/>
          <w:bCs/>
          <w:color w:val="FF0000"/>
          <w:sz w:val="28"/>
          <w:szCs w:val="28"/>
        </w:rPr>
        <w:t>P</w:t>
      </w:r>
      <w:r w:rsidR="00364FCB" w:rsidRPr="00A63F66">
        <w:rPr>
          <w:rFonts w:cstheme="minorHAnsi"/>
          <w:b/>
          <w:bCs/>
          <w:color w:val="FF0000"/>
          <w:sz w:val="28"/>
          <w:szCs w:val="28"/>
        </w:rPr>
        <w:t>ossible étalement du PPCR</w:t>
      </w:r>
      <w:r w:rsidRPr="00A63F66">
        <w:rPr>
          <w:rFonts w:cstheme="minorHAnsi"/>
          <w:b/>
          <w:bCs/>
          <w:color w:val="FF0000"/>
          <w:sz w:val="28"/>
          <w:szCs w:val="28"/>
        </w:rPr>
        <w:t> </w:t>
      </w:r>
      <w:r w:rsidRPr="00A63F66">
        <w:rPr>
          <w:rFonts w:cstheme="minorHAnsi"/>
          <w:b/>
          <w:color w:val="FF0000"/>
          <w:sz w:val="28"/>
          <w:szCs w:val="28"/>
        </w:rPr>
        <w:t>: les mesures salariales prévues seraient ajournées</w:t>
      </w:r>
    </w:p>
    <w:p w:rsidR="005A6096" w:rsidRPr="00A63F66" w:rsidRDefault="00A63F66" w:rsidP="00A63F66">
      <w:pPr>
        <w:spacing w:after="0" w:line="240" w:lineRule="auto"/>
        <w:rPr>
          <w:rFonts w:cstheme="minorHAnsi"/>
          <w:color w:val="000000"/>
          <w:sz w:val="24"/>
          <w:szCs w:val="24"/>
        </w:rPr>
      </w:pPr>
      <w:r w:rsidRPr="00A63F66">
        <w:rPr>
          <w:rFonts w:eastAsia="Times New Roman" w:cstheme="minorHAnsi"/>
          <w:noProof/>
          <w:sz w:val="24"/>
          <w:szCs w:val="24"/>
          <w:lang w:eastAsia="fr-FR"/>
        </w:rPr>
        <w:drawing>
          <wp:inline distT="0" distB="0" distL="0" distR="0" wp14:anchorId="3C5FDBA4" wp14:editId="312478D3">
            <wp:extent cx="9525" cy="9525"/>
            <wp:effectExtent l="0" t="0" r="0" b="0"/>
            <wp:docPr id="6" name="Imag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36254" w:rsidRPr="00A63F66">
        <w:rPr>
          <w:rFonts w:cstheme="minorHAnsi"/>
          <w:color w:val="000000"/>
          <w:sz w:val="24"/>
          <w:szCs w:val="24"/>
        </w:rPr>
        <w:t xml:space="preserve"> Prises individuellement, ces mesures vont peser lourd sur nos salaires. Mises bout à bout, et ajoutées aux mesures d’austérité budgétaire annoncées, elles forment un redoutable projet politique d’affaiblissement programmé des services publics. Alors même que la crise de recrutement continue de s’amplifier dans l’Education Nationale et que les services publics jouent un rôle inestimable en matière sociale.</w:t>
      </w:r>
    </w:p>
    <w:p w:rsidR="00B1254F" w:rsidRPr="00A63F66" w:rsidRDefault="00B1254F" w:rsidP="00364FCB">
      <w:pPr>
        <w:autoSpaceDE w:val="0"/>
        <w:autoSpaceDN w:val="0"/>
        <w:adjustRightInd w:val="0"/>
        <w:spacing w:after="0" w:line="240" w:lineRule="auto"/>
        <w:rPr>
          <w:rFonts w:cstheme="minorHAnsi"/>
          <w:color w:val="000000"/>
          <w:sz w:val="24"/>
          <w:szCs w:val="24"/>
        </w:rPr>
      </w:pPr>
    </w:p>
    <w:p w:rsidR="009A06E6" w:rsidRPr="00A63F66" w:rsidRDefault="005A6096" w:rsidP="00B1254F">
      <w:pPr>
        <w:autoSpaceDE w:val="0"/>
        <w:autoSpaceDN w:val="0"/>
        <w:adjustRightInd w:val="0"/>
        <w:spacing w:after="0" w:line="240" w:lineRule="auto"/>
        <w:jc w:val="center"/>
        <w:rPr>
          <w:rFonts w:cstheme="minorHAnsi"/>
          <w:b/>
          <w:color w:val="FF0000"/>
          <w:sz w:val="24"/>
          <w:szCs w:val="24"/>
        </w:rPr>
      </w:pPr>
      <w:r w:rsidRPr="00A63F66">
        <w:rPr>
          <w:rFonts w:cstheme="minorHAnsi"/>
          <w:b/>
          <w:color w:val="FF0000"/>
          <w:sz w:val="24"/>
          <w:szCs w:val="24"/>
        </w:rPr>
        <w:t>Pour nos métiers, nos conditions de travail et de vie, la reconnaissance de nos qualifications et pour promouvoir des services publics de qualité soyons tous engagés le 10 octobre.</w:t>
      </w:r>
    </w:p>
    <w:p w:rsidR="00B1254F" w:rsidRPr="00A63F66" w:rsidRDefault="00B1254F" w:rsidP="00364FCB">
      <w:pPr>
        <w:autoSpaceDE w:val="0"/>
        <w:autoSpaceDN w:val="0"/>
        <w:adjustRightInd w:val="0"/>
        <w:spacing w:after="0" w:line="240" w:lineRule="auto"/>
        <w:rPr>
          <w:rFonts w:cstheme="minorHAnsi"/>
          <w:b/>
          <w:color w:val="000000"/>
          <w:sz w:val="24"/>
          <w:szCs w:val="24"/>
        </w:rPr>
      </w:pPr>
    </w:p>
    <w:p w:rsidR="00B1254F" w:rsidRPr="00A63F66" w:rsidRDefault="00B1254F" w:rsidP="00B1254F">
      <w:pPr>
        <w:autoSpaceDE w:val="0"/>
        <w:autoSpaceDN w:val="0"/>
        <w:adjustRightInd w:val="0"/>
        <w:spacing w:after="0" w:line="240" w:lineRule="auto"/>
        <w:jc w:val="center"/>
        <w:rPr>
          <w:rFonts w:cstheme="minorHAnsi"/>
          <w:b/>
          <w:bCs/>
          <w:color w:val="FF0000"/>
          <w:sz w:val="36"/>
          <w:szCs w:val="36"/>
        </w:rPr>
      </w:pPr>
      <w:r w:rsidRPr="00A63F66">
        <w:rPr>
          <w:rFonts w:cstheme="minorHAnsi"/>
          <w:b/>
          <w:color w:val="000000"/>
          <w:sz w:val="36"/>
          <w:szCs w:val="36"/>
        </w:rPr>
        <w:t xml:space="preserve">Manifestation à Papeete, RDV 8H au stade </w:t>
      </w:r>
      <w:proofErr w:type="spellStart"/>
      <w:r w:rsidRPr="00A63F66">
        <w:rPr>
          <w:rFonts w:cstheme="minorHAnsi"/>
          <w:b/>
          <w:color w:val="000000"/>
          <w:sz w:val="36"/>
          <w:szCs w:val="36"/>
        </w:rPr>
        <w:t>Bambridge</w:t>
      </w:r>
      <w:proofErr w:type="spellEnd"/>
      <w:r w:rsidRPr="00A63F66">
        <w:rPr>
          <w:rFonts w:cstheme="minorHAnsi"/>
          <w:b/>
          <w:color w:val="000000"/>
          <w:sz w:val="36"/>
          <w:szCs w:val="36"/>
        </w:rPr>
        <w:t>.</w:t>
      </w:r>
    </w:p>
    <w:sectPr w:rsidR="00B1254F" w:rsidRPr="00A63F66" w:rsidSect="00364F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59"/>
    <w:rsid w:val="00223E62"/>
    <w:rsid w:val="00230D59"/>
    <w:rsid w:val="00336254"/>
    <w:rsid w:val="00364FCB"/>
    <w:rsid w:val="005A6096"/>
    <w:rsid w:val="009A06E6"/>
    <w:rsid w:val="00A36AC0"/>
    <w:rsid w:val="00A63F66"/>
    <w:rsid w:val="00B1254F"/>
    <w:rsid w:val="00B157FF"/>
    <w:rsid w:val="00B20E6F"/>
    <w:rsid w:val="00B746EE"/>
    <w:rsid w:val="00BC2D0E"/>
    <w:rsid w:val="00C478DC"/>
    <w:rsid w:val="00CE0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63C7A-1B6E-4322-98C2-AAF5684B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93452">
      <w:bodyDiv w:val="1"/>
      <w:marLeft w:val="0"/>
      <w:marRight w:val="0"/>
      <w:marTop w:val="0"/>
      <w:marBottom w:val="0"/>
      <w:divBdr>
        <w:top w:val="none" w:sz="0" w:space="0" w:color="auto"/>
        <w:left w:val="none" w:sz="0" w:space="0" w:color="auto"/>
        <w:bottom w:val="none" w:sz="0" w:space="0" w:color="auto"/>
        <w:right w:val="none" w:sz="0" w:space="0" w:color="auto"/>
      </w:divBdr>
      <w:divsChild>
        <w:div w:id="1882553161">
          <w:marLeft w:val="0"/>
          <w:marRight w:val="0"/>
          <w:marTop w:val="0"/>
          <w:marBottom w:val="0"/>
          <w:divBdr>
            <w:top w:val="none" w:sz="0" w:space="0" w:color="auto"/>
            <w:left w:val="none" w:sz="0" w:space="0" w:color="auto"/>
            <w:bottom w:val="none" w:sz="0" w:space="0" w:color="auto"/>
            <w:right w:val="none" w:sz="0" w:space="0" w:color="auto"/>
          </w:divBdr>
          <w:divsChild>
            <w:div w:id="10727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7518">
      <w:bodyDiv w:val="1"/>
      <w:marLeft w:val="0"/>
      <w:marRight w:val="0"/>
      <w:marTop w:val="0"/>
      <w:marBottom w:val="0"/>
      <w:divBdr>
        <w:top w:val="none" w:sz="0" w:space="0" w:color="auto"/>
        <w:left w:val="none" w:sz="0" w:space="0" w:color="auto"/>
        <w:bottom w:val="none" w:sz="0" w:space="0" w:color="auto"/>
        <w:right w:val="none" w:sz="0" w:space="0" w:color="auto"/>
      </w:divBdr>
      <w:divsChild>
        <w:div w:id="938372899">
          <w:marLeft w:val="0"/>
          <w:marRight w:val="0"/>
          <w:marTop w:val="0"/>
          <w:marBottom w:val="0"/>
          <w:divBdr>
            <w:top w:val="none" w:sz="0" w:space="0" w:color="auto"/>
            <w:left w:val="none" w:sz="0" w:space="0" w:color="auto"/>
            <w:bottom w:val="none" w:sz="0" w:space="0" w:color="auto"/>
            <w:right w:val="none" w:sz="0" w:space="0" w:color="auto"/>
          </w:divBdr>
          <w:divsChild>
            <w:div w:id="20105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iardino</dc:creator>
  <cp:keywords/>
  <dc:description/>
  <cp:lastModifiedBy>alexandra iardino</cp:lastModifiedBy>
  <cp:revision>2</cp:revision>
  <dcterms:created xsi:type="dcterms:W3CDTF">2017-10-03T03:51:00Z</dcterms:created>
  <dcterms:modified xsi:type="dcterms:W3CDTF">2017-10-03T03:51:00Z</dcterms:modified>
</cp:coreProperties>
</file>